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2021级、2022级学生</w:t>
      </w:r>
      <w:r>
        <w:rPr>
          <w:rFonts w:hint="eastAsia" w:ascii="宋体" w:hAnsi="宋体" w:eastAsia="宋体"/>
          <w:b/>
          <w:bCs/>
          <w:sz w:val="36"/>
          <w:szCs w:val="36"/>
        </w:rPr>
        <w:t>学平险理赔操作指南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bookmarkStart w:id="0" w:name="_GoBack"/>
      <w:bookmarkEnd w:id="0"/>
    </w:p>
    <w:p>
      <w:pPr>
        <w:jc w:val="lef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1.微信搜索“平安好生活”小程序</w:t>
      </w:r>
    </w:p>
    <w:p>
      <w:pPr>
        <w:ind w:left="840"/>
        <w:jc w:val="left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drawing>
          <wp:inline distT="0" distB="0" distL="114300" distR="114300">
            <wp:extent cx="2372995" cy="2042795"/>
            <wp:effectExtent l="0" t="0" r="8255" b="14605"/>
            <wp:docPr id="2" name="图片 2" descr="26c3d6582b25482baba4e88379d8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c3d6582b25482baba4e88379d81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2.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在“我的”里点击“理赔”</w:t>
      </w:r>
    </w:p>
    <w:p>
      <w:pPr>
        <w:ind w:left="2100"/>
        <w:jc w:val="lef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ascii="宋体" w:hAnsi="宋体" w:eastAsia="宋体"/>
          <w:b w:val="0"/>
          <w:bCs w:val="0"/>
          <w:sz w:val="24"/>
          <w:szCs w:val="24"/>
        </w:rPr>
        <w:drawing>
          <wp:inline distT="0" distB="0" distL="0" distR="0">
            <wp:extent cx="3256915" cy="374332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0169" cy="374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/>
          <w:b w:val="0"/>
          <w:bCs w:val="0"/>
          <w:sz w:val="24"/>
          <w:szCs w:val="24"/>
        </w:rPr>
      </w:pPr>
    </w:p>
    <w:p>
      <w:pPr>
        <w:jc w:val="lef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3.点击“我要报案”</w:t>
      </w:r>
    </w:p>
    <w:p>
      <w:pPr>
        <w:ind w:left="2100"/>
        <w:jc w:val="left"/>
        <w:rPr>
          <w:rFonts w:ascii="宋体" w:hAnsi="宋体" w:eastAsia="宋体"/>
          <w:b w:val="0"/>
          <w:bCs w:val="0"/>
          <w:sz w:val="24"/>
          <w:szCs w:val="24"/>
        </w:rPr>
      </w:pPr>
    </w:p>
    <w:p>
      <w:pPr>
        <w:ind w:firstLine="1680" w:firstLineChars="600"/>
        <w:jc w:val="left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drawing>
          <wp:inline distT="0" distB="0" distL="0" distR="0">
            <wp:extent cx="3610610" cy="4010025"/>
            <wp:effectExtent l="0" t="0" r="889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9277" cy="404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40" w:firstLineChars="300"/>
        <w:jc w:val="center"/>
        <w:rPr>
          <w:rFonts w:ascii="宋体" w:hAnsi="宋体" w:eastAsia="宋体"/>
          <w:b w:val="0"/>
          <w:bCs w:val="0"/>
          <w:sz w:val="28"/>
          <w:szCs w:val="28"/>
        </w:rPr>
      </w:pPr>
    </w:p>
    <w:p>
      <w:pPr>
        <w:jc w:val="lef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4</w:t>
      </w:r>
      <w:r>
        <w:rPr>
          <w:rFonts w:ascii="宋体" w:hAnsi="宋体" w:eastAsia="宋体"/>
          <w:b w:val="0"/>
          <w:bCs w:val="0"/>
          <w:sz w:val="24"/>
          <w:szCs w:val="24"/>
        </w:rPr>
        <w:t>.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在我要报案里面填写相关个人信息，点击下一步，完成后面的信息填写</w:t>
      </w:r>
    </w:p>
    <w:p>
      <w:pPr>
        <w:jc w:val="left"/>
        <w:rPr>
          <w:rFonts w:ascii="宋体" w:hAnsi="宋体" w:eastAsia="宋体"/>
          <w:b w:val="0"/>
          <w:bCs w:val="0"/>
          <w:sz w:val="24"/>
          <w:szCs w:val="24"/>
        </w:rPr>
      </w:pPr>
    </w:p>
    <w:p>
      <w:pPr>
        <w:ind w:firstLine="1470" w:firstLineChars="700"/>
        <w:rPr>
          <w:b w:val="0"/>
          <w:bCs w:val="0"/>
        </w:rPr>
      </w:pPr>
      <w:r>
        <w:rPr>
          <w:b w:val="0"/>
          <w:bCs w:val="0"/>
        </w:rPr>
        <w:drawing>
          <wp:inline distT="0" distB="0" distL="0" distR="0">
            <wp:extent cx="2470150" cy="2981325"/>
            <wp:effectExtent l="0" t="0" r="635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4742" cy="299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jc w:val="center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>
      <w:pPr>
        <w:spacing w:line="500" w:lineRule="exact"/>
        <w:jc w:val="lef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ascii="宋体" w:hAnsi="宋体" w:eastAsia="宋体"/>
          <w:b w:val="0"/>
          <w:bCs w:val="0"/>
          <w:sz w:val="24"/>
          <w:szCs w:val="24"/>
        </w:rPr>
        <w:t>5.如若有学平险报销方面的疑问，可联系咨询电话：13805797571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、1</w:t>
      </w:r>
      <w:r>
        <w:rPr>
          <w:rFonts w:ascii="宋体" w:hAnsi="宋体" w:eastAsia="宋体"/>
          <w:b w:val="0"/>
          <w:bCs w:val="0"/>
          <w:sz w:val="24"/>
          <w:szCs w:val="24"/>
        </w:rPr>
        <w:t>3093719830</w:t>
      </w:r>
    </w:p>
    <w:p>
      <w:pPr>
        <w:jc w:val="left"/>
        <w:rPr>
          <w:rFonts w:ascii="宋体" w:hAnsi="宋体" w:eastAsia="宋体"/>
          <w:b w:val="0"/>
          <w:bCs w:val="0"/>
          <w:sz w:val="24"/>
          <w:szCs w:val="24"/>
        </w:rPr>
      </w:pPr>
    </w:p>
    <w:p>
      <w:pPr>
        <w:spacing w:line="500" w:lineRule="exac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附：线上理赔所需资料</w:t>
      </w:r>
    </w:p>
    <w:p>
      <w:pPr>
        <w:spacing w:line="500" w:lineRule="exac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1.学生本人的身份证复印件（正反面）及银行卡或存折复印件（注明开户银行所在地和开户人姓名、联系电话）</w:t>
      </w:r>
    </w:p>
    <w:p>
      <w:pPr>
        <w:spacing w:line="500" w:lineRule="exac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2.病历封面加内容复印件</w:t>
      </w:r>
    </w:p>
    <w:p>
      <w:pPr>
        <w:spacing w:line="500" w:lineRule="exac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3</w:t>
      </w:r>
      <w:r>
        <w:rPr>
          <w:rFonts w:ascii="宋体" w:hAnsi="宋体" w:eastAsia="宋体"/>
          <w:b w:val="0"/>
          <w:bCs w:val="0"/>
          <w:sz w:val="24"/>
          <w:szCs w:val="24"/>
        </w:rPr>
        <w:t>.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医疗发票原件（意外门诊或意外、疾病住院）</w:t>
      </w:r>
    </w:p>
    <w:p>
      <w:pPr>
        <w:spacing w:line="500" w:lineRule="exac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4</w:t>
      </w:r>
      <w:r>
        <w:rPr>
          <w:rFonts w:ascii="宋体" w:hAnsi="宋体" w:eastAsia="宋体"/>
          <w:b w:val="0"/>
          <w:bCs w:val="0"/>
          <w:sz w:val="24"/>
          <w:szCs w:val="24"/>
        </w:rPr>
        <w:t>.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如有住院需另加：</w:t>
      </w:r>
    </w:p>
    <w:p>
      <w:pPr>
        <w:spacing w:line="500" w:lineRule="exac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1）出院记录或出院小结原件（医院提供）</w:t>
      </w:r>
    </w:p>
    <w:p>
      <w:pPr>
        <w:spacing w:line="500" w:lineRule="exac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2）医疗费用总清单原件</w:t>
      </w:r>
    </w:p>
    <w:p>
      <w:pPr>
        <w:spacing w:line="500" w:lineRule="exac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3）大学生医保结算单原件</w:t>
      </w:r>
    </w:p>
    <w:p>
      <w:pPr>
        <w:spacing w:line="500" w:lineRule="exact"/>
        <w:ind w:left="602" w:hanging="600" w:hangingChars="250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注：</w:t>
      </w:r>
    </w:p>
    <w:p>
      <w:pPr>
        <w:spacing w:line="500" w:lineRule="exact"/>
        <w:ind w:left="600" w:hanging="600" w:hangingChars="250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 xml:space="preserve">      1. 如有未成年人需：</w:t>
      </w:r>
    </w:p>
    <w:p>
      <w:pPr>
        <w:spacing w:line="500" w:lineRule="exact"/>
        <w:ind w:left="525" w:leftChars="250" w:firstLine="240" w:firstLineChars="100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1）父或母（一人即可）加本人户口本复印件或出生证明</w:t>
      </w:r>
    </w:p>
    <w:p>
      <w:pPr>
        <w:spacing w:line="500" w:lineRule="exact"/>
        <w:ind w:left="525" w:leftChars="250" w:firstLine="240" w:firstLineChars="100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2）父或母身份证复印件及银行卡或存折复印件（注明开户银行所在地和开户人姓名、联系电话）</w:t>
      </w:r>
    </w:p>
    <w:p>
      <w:pPr>
        <w:ind w:firstLine="840" w:firstLineChars="300"/>
        <w:jc w:val="right"/>
        <w:rPr>
          <w:rFonts w:ascii="宋体" w:hAnsi="宋体" w:eastAsia="宋体"/>
          <w:sz w:val="28"/>
          <w:szCs w:val="28"/>
        </w:rPr>
      </w:pPr>
    </w:p>
    <w:p>
      <w:pPr>
        <w:ind w:firstLine="840" w:firstLineChars="300"/>
        <w:jc w:val="right"/>
        <w:rPr>
          <w:rFonts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OWNjZjIxNWExMWM3ZTBmNTk3M2Q4YWY2NzRiYjYifQ=="/>
  </w:docVars>
  <w:rsids>
    <w:rsidRoot w:val="00000000"/>
    <w:rsid w:val="06485012"/>
    <w:rsid w:val="62076572"/>
    <w:rsid w:val="6DF22E95"/>
    <w:rsid w:val="7894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332</Words>
  <Characters>368</Characters>
  <Lines>0</Lines>
  <Paragraphs>0</Paragraphs>
  <TotalTime>0</TotalTime>
  <ScaleCrop>false</ScaleCrop>
  <LinksUpToDate>false</LinksUpToDate>
  <CharactersWithSpaces>376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2022-11-01T03:01:24Z</dcterms:created>
  <dc:creator>Dell</dc:creator>
  <cp:lastModifiedBy>刘杨懿</cp:lastModifiedBy>
  <dcterms:modified xsi:type="dcterms:W3CDTF">2022-11-01T03:02:19Z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B58DF67C9B984B03AFF41A5916038A4B</vt:lpwstr>
  </property>
</Properties>
</file>